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b/>
          <w:bCs/>
          <w:w w:val="11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w w:val="115"/>
          <w:sz w:val="28"/>
          <w:szCs w:val="28"/>
          <w:lang w:val="en-US" w:eastAsia="zh-CN"/>
        </w:rPr>
        <w:t>蚌埠工商学院关于做好2021年专任教师公开招聘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w w:val="115"/>
          <w:sz w:val="28"/>
          <w:szCs w:val="28"/>
          <w:lang w:val="en-US" w:eastAsia="zh-CN"/>
        </w:rPr>
        <w:t>候选者考试健康承诺书</w:t>
      </w:r>
    </w:p>
    <w:p>
      <w:pPr>
        <w:pStyle w:val="3"/>
        <w:keepNext w:val="0"/>
        <w:keepLines w:val="0"/>
        <w:pageBreakBefore w:val="0"/>
        <w:widowControl w:val="0"/>
        <w:tabs>
          <w:tab w:val="left" w:pos="42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435" w:right="473"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42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435" w:right="473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本人已阅读并了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本次考试防疫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须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知、疫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防控等要求</w:t>
      </w:r>
      <w:r>
        <w:rPr>
          <w:rFonts w:hint="eastAsia" w:asciiTheme="minorEastAsia" w:hAnsiTheme="minorEastAsia" w:eastAsiaTheme="minorEastAsia" w:cstheme="minorEastAsia"/>
          <w:spacing w:val="-13"/>
          <w:sz w:val="24"/>
          <w:szCs w:val="24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郑重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承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诺以下事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42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435" w:right="473"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本人健康状况监测表中所记录的考前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14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天内的健康状况均属实。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42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435" w:right="473" w:firstLine="478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pacing w:val="-1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spacing w:val="-1"/>
          <w:sz w:val="24"/>
          <w:szCs w:val="24"/>
        </w:rPr>
        <w:t>本人充分理解并遵守考试期间考点各项防疫安全要求。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42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435" w:right="473" w:firstLine="478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pacing w:val="-1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/>
          <w:spacing w:val="-1"/>
          <w:sz w:val="24"/>
          <w:szCs w:val="24"/>
        </w:rPr>
        <w:t>本人考试当天自行做好个人防护工作，提前抵达考点。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42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435" w:right="473"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本人接受并如实回答以下流行病学调查，保证所填报内容真实准确，如有虚假愿承担相应法律责任。</w:t>
      </w:r>
    </w:p>
    <w:tbl>
      <w:tblPr>
        <w:tblStyle w:val="6"/>
        <w:tblW w:w="929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331"/>
        <w:gridCol w:w="1890"/>
        <w:gridCol w:w="2103"/>
        <w:gridCol w:w="1980"/>
        <w:gridCol w:w="96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体温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是否出现异常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本人及家人是否有发热、咳嗽等症状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是否接触境外人员或中高风险地区人员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是否有中高风险地区旅居史或人员接触史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所在城市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是□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bookmarkStart w:id="0" w:name="_GoBack" w:colFirst="0" w:colLast="5"/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bookmarkEnd w:id="0"/>
    </w:tbl>
    <w:p>
      <w:pPr>
        <w:pStyle w:val="3"/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pStyle w:val="2"/>
        <w:tabs>
          <w:tab w:val="left" w:pos="4580"/>
        </w:tabs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pacing w:val="-1"/>
          <w:sz w:val="24"/>
          <w:szCs w:val="24"/>
          <w:lang w:eastAsia="zh-CN"/>
        </w:rPr>
        <w:t>候选者</w:t>
      </w:r>
      <w:r>
        <w:rPr>
          <w:rFonts w:hint="eastAsia" w:asciiTheme="minorEastAsia" w:hAnsiTheme="minorEastAsia" w:eastAsiaTheme="minorEastAsia" w:cstheme="minorEastAsia"/>
          <w:b/>
          <w:spacing w:val="-1"/>
          <w:sz w:val="24"/>
          <w:szCs w:val="24"/>
        </w:rPr>
        <w:t>考生本人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/>
          <w:spacing w:val="-1"/>
          <w:sz w:val="24"/>
          <w:szCs w:val="24"/>
          <w:lang w:val="en-US" w:eastAsia="zh-CN"/>
        </w:rPr>
        <w:t>日期：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  <w:lang w:val="en-US" w:eastAsia="zh-CN"/>
        </w:rPr>
        <w:t xml:space="preserve">           </w:t>
      </w:r>
    </w:p>
    <w:p>
      <w:pPr>
        <w:spacing w:before="0" w:line="360" w:lineRule="auto"/>
        <w:ind w:left="435" w:right="0" w:firstLine="0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备注：考生于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  <w:lang w:eastAsia="zh-CN"/>
        </w:rPr>
        <w:t>考试当天的资格审查环节，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将承诺书交给考场监考人员。</w:t>
      </w:r>
    </w:p>
    <w:sectPr>
      <w:footerReference r:id="rId3" w:type="default"/>
      <w:pgSz w:w="11910" w:h="16840"/>
      <w:pgMar w:top="1200" w:right="940" w:bottom="1180" w:left="980" w:header="0" w:footer="98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CJK Black">
    <w:altName w:val="hakuyoxingshu7000"/>
    <w:panose1 w:val="020B0A00000000000000"/>
    <w:charset w:val="80"/>
    <w:family w:val="swiss"/>
    <w:pitch w:val="default"/>
    <w:sig w:usb0="00000000" w:usb1="00000000" w:usb2="00000016" w:usb3="00000000" w:csb0="602E0107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hakuyoxingshu7000">
    <w:panose1 w:val="02000600000000000000"/>
    <w:charset w:val="80"/>
    <w:family w:val="swiss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E65FB"/>
    <w:rsid w:val="014A1EF2"/>
    <w:rsid w:val="045D3653"/>
    <w:rsid w:val="05372D19"/>
    <w:rsid w:val="06FC52CC"/>
    <w:rsid w:val="08B277C0"/>
    <w:rsid w:val="0A38617B"/>
    <w:rsid w:val="0DE65E86"/>
    <w:rsid w:val="0E0D7BBA"/>
    <w:rsid w:val="0E3773ED"/>
    <w:rsid w:val="0E4D2AF2"/>
    <w:rsid w:val="0FCE11B5"/>
    <w:rsid w:val="10717428"/>
    <w:rsid w:val="1178318B"/>
    <w:rsid w:val="13B440EA"/>
    <w:rsid w:val="14F52F53"/>
    <w:rsid w:val="15694723"/>
    <w:rsid w:val="17C87D46"/>
    <w:rsid w:val="194E6E04"/>
    <w:rsid w:val="1AC24783"/>
    <w:rsid w:val="1CFF6ECD"/>
    <w:rsid w:val="20974992"/>
    <w:rsid w:val="21F76EDA"/>
    <w:rsid w:val="28C70E77"/>
    <w:rsid w:val="291C53EC"/>
    <w:rsid w:val="2A376821"/>
    <w:rsid w:val="2B1B35B9"/>
    <w:rsid w:val="2E137B9E"/>
    <w:rsid w:val="2FDA73C5"/>
    <w:rsid w:val="31196CF4"/>
    <w:rsid w:val="31551359"/>
    <w:rsid w:val="31FE3AC6"/>
    <w:rsid w:val="34003CDD"/>
    <w:rsid w:val="34294FA4"/>
    <w:rsid w:val="3743694C"/>
    <w:rsid w:val="387978F4"/>
    <w:rsid w:val="3A6638C7"/>
    <w:rsid w:val="3BD25722"/>
    <w:rsid w:val="3BFA16AE"/>
    <w:rsid w:val="3C5A6820"/>
    <w:rsid w:val="3DB92227"/>
    <w:rsid w:val="3FB16784"/>
    <w:rsid w:val="44E37149"/>
    <w:rsid w:val="47251D2E"/>
    <w:rsid w:val="490E016F"/>
    <w:rsid w:val="4AEE1078"/>
    <w:rsid w:val="4CD41A2F"/>
    <w:rsid w:val="4D0C4E43"/>
    <w:rsid w:val="4D8E0874"/>
    <w:rsid w:val="4E3E2E61"/>
    <w:rsid w:val="4FAC23EA"/>
    <w:rsid w:val="53CD7D54"/>
    <w:rsid w:val="54665992"/>
    <w:rsid w:val="5499212B"/>
    <w:rsid w:val="58182C65"/>
    <w:rsid w:val="583E1668"/>
    <w:rsid w:val="5B795016"/>
    <w:rsid w:val="5CFA3484"/>
    <w:rsid w:val="5F0C6D1B"/>
    <w:rsid w:val="61EF4B83"/>
    <w:rsid w:val="63154658"/>
    <w:rsid w:val="6B3E0920"/>
    <w:rsid w:val="6B9A66BC"/>
    <w:rsid w:val="6C9536AC"/>
    <w:rsid w:val="6CA54378"/>
    <w:rsid w:val="6D011933"/>
    <w:rsid w:val="6DC92729"/>
    <w:rsid w:val="6F0C2E3C"/>
    <w:rsid w:val="73123E68"/>
    <w:rsid w:val="74E26C8F"/>
    <w:rsid w:val="757E0439"/>
    <w:rsid w:val="76AA4021"/>
    <w:rsid w:val="78292980"/>
    <w:rsid w:val="78D30706"/>
    <w:rsid w:val="7B4806AF"/>
    <w:rsid w:val="7C9939FA"/>
    <w:rsid w:val="7E4542D3"/>
    <w:rsid w:val="7E616FAC"/>
    <w:rsid w:val="7F656E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435"/>
      <w:outlineLvl w:val="1"/>
    </w:pPr>
    <w:rPr>
      <w:rFonts w:ascii="Noto Sans CJK Black" w:hAnsi="Noto Sans CJK Black" w:eastAsia="Noto Sans CJK Black" w:cs="Noto Sans CJK Black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786" w:hanging="352"/>
    </w:pPr>
    <w:rPr>
      <w:rFonts w:ascii="Noto Sans CJK Black" w:hAnsi="Noto Sans CJK Black" w:eastAsia="Noto Sans CJK Black" w:cs="Noto Sans CJK Black"/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2020-06-26T05:06:00Z</dcterms:created>
  <dc:creator>陶玄</dc:creator>
  <cp:lastModifiedBy>Which琦城</cp:lastModifiedBy>
  <cp:lastPrinted>2021-03-16T07:15:00Z</cp:lastPrinted>
  <dcterms:modified xsi:type="dcterms:W3CDTF">2021-03-17T06:41:04Z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2020-06-26T00:00:00Z</vt:filetime>
  </property>
  <property fmtid="{D5CDD505-2E9C-101B-9397-08002B2CF9AE}" pid="5" name="KSOProductBuildVer">
    <vt:lpwstr>2052-11.1.0.10314</vt:lpwstr>
  </property>
</Properties>
</file>